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0B" w:rsidRPr="0092030B" w:rsidRDefault="0092030B" w:rsidP="006769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269B3"/>
          <w:kern w:val="36"/>
          <w:sz w:val="48"/>
          <w:szCs w:val="48"/>
          <w:lang w:eastAsia="ru-RU"/>
        </w:rPr>
      </w:pPr>
      <w:r w:rsidRPr="0092030B">
        <w:rPr>
          <w:rFonts w:ascii="Times New Roman" w:eastAsia="Times New Roman" w:hAnsi="Times New Roman" w:cs="Times New Roman"/>
          <w:b/>
          <w:bCs/>
          <w:color w:val="0269B3"/>
          <w:kern w:val="36"/>
          <w:sz w:val="48"/>
          <w:szCs w:val="48"/>
          <w:lang w:eastAsia="ru-RU"/>
        </w:rPr>
        <w:t>Обсуждается проект профессионального стандарта специалиста в области библиотечно-информационной деятельности</w:t>
      </w:r>
    </w:p>
    <w:p w:rsidR="0092030B" w:rsidRPr="0092030B" w:rsidRDefault="0092030B" w:rsidP="00676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Московским государственным университетом культуры и искусств представлен на профессионально-общественное обсуждение</w:t>
      </w:r>
      <w:r w:rsidRPr="0092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92030B">
          <w:rPr>
            <w:rFonts w:ascii="Times New Roman" w:eastAsia="Times New Roman" w:hAnsi="Times New Roman" w:cs="Times New Roman"/>
            <w:color w:val="0269B3"/>
            <w:sz w:val="24"/>
            <w:szCs w:val="24"/>
            <w:u w:val="single"/>
            <w:lang w:eastAsia="ru-RU"/>
          </w:rPr>
          <w:t>проект</w:t>
        </w:r>
      </w:hyperlink>
      <w:r w:rsidRPr="0092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920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стандарта специалиста в области библиотечно-информационной деятельности</w:t>
      </w:r>
      <w:r w:rsidRPr="00920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30B" w:rsidRPr="0092030B" w:rsidRDefault="0092030B" w:rsidP="00676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Приглашаем принять участие в обсуждении. Свои предложения, замечания и пожелания разработчикам направлять по адресу</w:t>
      </w:r>
      <w:r w:rsidRPr="0092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92030B">
          <w:rPr>
            <w:rFonts w:ascii="Times New Roman" w:eastAsia="Times New Roman" w:hAnsi="Times New Roman" w:cs="Times New Roman"/>
            <w:color w:val="0269B3"/>
            <w:sz w:val="24"/>
            <w:szCs w:val="24"/>
            <w:u w:val="single"/>
            <w:lang w:eastAsia="ru-RU"/>
          </w:rPr>
          <w:t>profstandarty@theoryofculture.ru</w:t>
        </w:r>
      </w:hyperlink>
      <w:r w:rsidRPr="0092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920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22 сентября 2013 года.</w:t>
      </w:r>
    </w:p>
    <w:p w:rsidR="0092030B" w:rsidRPr="0092030B" w:rsidRDefault="0092030B" w:rsidP="00676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ходе разработки профессиональных стандартов</w:t>
      </w:r>
    </w:p>
    <w:p w:rsidR="0092030B" w:rsidRPr="0092030B" w:rsidRDefault="0092030B" w:rsidP="00676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0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 от 7 мая 2012 года № 597 «О мероприятиях по реализации государственной социальной политики» Правительству Российской Федерации поставлена задача разработать и утвердить к 2015 году не менее 800 профессиональных стандартов.</w:t>
      </w:r>
    </w:p>
    <w:p w:rsidR="0092030B" w:rsidRPr="0092030B" w:rsidRDefault="0092030B" w:rsidP="00676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труда и социальной защиты Российской Федерации от 8 мая 2013 года № 200 утверждён Перечень проектов профессиональных стандартов, разработка которых предусмотрена в 2013 году за счет средств федерального бюджета. С учётом изменений, внесенных Приказом Минтруда России от 04.07.2013 № 294, в их число включены 13 стандартов специалистов области культуры, искусства и туризма.</w:t>
      </w:r>
    </w:p>
    <w:p w:rsidR="0092030B" w:rsidRPr="0092030B" w:rsidRDefault="0092030B" w:rsidP="00676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открытого конкурса и открытых аукционов Московский государственный университет культуры и искусств получил право на разработку 12 профессиональных стандартов.</w:t>
      </w:r>
    </w:p>
    <w:p w:rsidR="0092030B" w:rsidRPr="0092030B" w:rsidRDefault="0092030B" w:rsidP="00676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первого заместителя Министра культуры Российской Федерации В.В. </w:t>
      </w:r>
      <w:proofErr w:type="spellStart"/>
      <w:r w:rsidRPr="009203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Аристархова</w:t>
      </w:r>
      <w:proofErr w:type="spellEnd"/>
      <w:r w:rsidRPr="0092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«07» августа 2013 года № 106-01-39/09-ВА руководителям органов управления культурой исполнительной власти субъектов Российской Федерации направлена просьба принять участие в профессионально-общественном обсуждении стандартов.</w:t>
      </w:r>
    </w:p>
    <w:p w:rsidR="0092030B" w:rsidRPr="0092030B" w:rsidRDefault="0092030B" w:rsidP="00676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сентября на сайте журнала размещен </w:t>
      </w:r>
      <w:hyperlink r:id="rId6" w:history="1">
        <w:r w:rsidRPr="0092030B">
          <w:rPr>
            <w:rFonts w:ascii="Times New Roman" w:eastAsia="Times New Roman" w:hAnsi="Times New Roman" w:cs="Times New Roman"/>
            <w:color w:val="0269B3"/>
            <w:sz w:val="24"/>
            <w:szCs w:val="24"/>
            <w:u w:val="single"/>
            <w:lang w:eastAsia="ru-RU"/>
          </w:rPr>
          <w:t>проект</w:t>
        </w:r>
      </w:hyperlink>
      <w:r w:rsidRPr="00920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0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профессионального стандарта специалиста в области библиотечно-информационной деятельности. </w:t>
      </w:r>
    </w:p>
    <w:p w:rsidR="0092030B" w:rsidRPr="0092030B" w:rsidRDefault="0092030B" w:rsidP="00676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участия в профессионально-общественном обсуждении проектов</w:t>
      </w:r>
      <w:r w:rsidRPr="0092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стандартов специалистов культуры, искусства и туризма, организации конференций и круглых столов </w:t>
      </w:r>
      <w:r w:rsidRPr="00920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можете обратиться</w:t>
      </w:r>
      <w:r w:rsidRPr="0092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и.о. директора Научно-исследовательского института МГУКИ </w:t>
      </w:r>
      <w:r w:rsidRPr="00920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Смирнову Александру Николаевичу</w:t>
      </w:r>
      <w:r w:rsidRPr="0092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2030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92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92030B">
          <w:rPr>
            <w:rFonts w:ascii="Times New Roman" w:eastAsia="Times New Roman" w:hAnsi="Times New Roman" w:cs="Times New Roman"/>
            <w:color w:val="0269B3"/>
            <w:sz w:val="24"/>
            <w:szCs w:val="24"/>
            <w:u w:val="single"/>
            <w:lang w:eastAsia="ru-RU"/>
          </w:rPr>
          <w:t>profstandarty@theoryofculture.ru</w:t>
        </w:r>
      </w:hyperlink>
      <w:r w:rsidRPr="0092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контактный телефон +7 (916) 671-13-17).</w:t>
      </w:r>
    </w:p>
    <w:p w:rsidR="00992DC0" w:rsidRDefault="00992DC0" w:rsidP="0067695B">
      <w:pPr>
        <w:jc w:val="both"/>
      </w:pPr>
    </w:p>
    <w:sectPr w:rsidR="00992DC0" w:rsidSect="0099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030B"/>
    <w:rsid w:val="0067695B"/>
    <w:rsid w:val="0092030B"/>
    <w:rsid w:val="0093770D"/>
    <w:rsid w:val="0099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C0"/>
  </w:style>
  <w:style w:type="paragraph" w:styleId="1">
    <w:name w:val="heading 1"/>
    <w:basedOn w:val="a"/>
    <w:link w:val="10"/>
    <w:uiPriority w:val="9"/>
    <w:qFormat/>
    <w:rsid w:val="00920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030B"/>
    <w:rPr>
      <w:color w:val="0269B3"/>
      <w:u w:val="single"/>
    </w:rPr>
  </w:style>
  <w:style w:type="paragraph" w:styleId="a4">
    <w:name w:val="Normal (Web)"/>
    <w:basedOn w:val="a"/>
    <w:uiPriority w:val="99"/>
    <w:semiHidden/>
    <w:unhideWhenUsed/>
    <w:rsid w:val="00920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030B"/>
    <w:rPr>
      <w:b/>
      <w:bCs/>
    </w:rPr>
  </w:style>
  <w:style w:type="character" w:styleId="a6">
    <w:name w:val="Emphasis"/>
    <w:basedOn w:val="a0"/>
    <w:uiPriority w:val="20"/>
    <w:qFormat/>
    <w:rsid w:val="009203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0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6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4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8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9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28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35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4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7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1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36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319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784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607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86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fstandarty@theoryofcultur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eoryofculture.ru/profstand/09_bibliotekar.pdf" TargetMode="External"/><Relationship Id="rId5" Type="http://schemas.openxmlformats.org/officeDocument/2006/relationships/hyperlink" Target="mailto:profstandarty@theoryofculture.ru" TargetMode="External"/><Relationship Id="rId4" Type="http://schemas.openxmlformats.org/officeDocument/2006/relationships/hyperlink" Target="http://theoryofculture.ru/profstand/09_bibliotekar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2013-09-17T13:51:00Z</dcterms:created>
  <dcterms:modified xsi:type="dcterms:W3CDTF">2013-09-18T09:38:00Z</dcterms:modified>
</cp:coreProperties>
</file>